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СИЛЛАБУС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Осенний семестр 2022-2023 уч. год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00FF00"/>
          <w:lang w:eastAsia="ru-RU"/>
        </w:rPr>
        <w:t>по образовательной программе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«</w:t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Иностранная филология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1377"/>
        <w:gridCol w:w="1504"/>
        <w:gridCol w:w="1835"/>
        <w:gridCol w:w="934"/>
        <w:gridCol w:w="295"/>
        <w:gridCol w:w="675"/>
        <w:gridCol w:w="956"/>
        <w:gridCol w:w="1068"/>
        <w:gridCol w:w="1846"/>
      </w:tblGrid>
      <w:tr w:rsidR="00602B7A" w:rsidTr="00602B7A">
        <w:trPr>
          <w:trHeight w:val="26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602B7A" w:rsidTr="00602B7A">
        <w:trPr>
          <w:trHeight w:val="2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занятия (ПЗ)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Лаб. занятия (ЛЗ)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3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VIYa2307</w:t>
            </w:r>
            <w:r w:rsidR="00602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3F680B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F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иностранный язык (</w:t>
            </w:r>
            <w:r w:rsidR="003F68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3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049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информация о курсе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обучения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итогового контроля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3F680B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F6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3F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3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3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Проблемно-ситуативные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3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rPr>
          <w:trHeight w:val="214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Лектор - (ы)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54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</w:t>
            </w:r>
            <w:r w:rsidR="003F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="003F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ст.преп.Макатаева</w:t>
            </w:r>
            <w:proofErr w:type="spellEnd"/>
            <w:r w:rsidR="003F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Шолпан </w:t>
            </w:r>
            <w:proofErr w:type="spellStart"/>
            <w:r w:rsidR="003F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Мукагалиевна</w:t>
            </w:r>
            <w:proofErr w:type="spellEnd"/>
          </w:p>
        </w:tc>
        <w:tc>
          <w:tcPr>
            <w:tcW w:w="28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F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F68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sh.mak@mail.ru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F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F68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3773333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Ассистент- (ы)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F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К.ф.н.,</w:t>
            </w:r>
            <w:proofErr w:type="spellStart"/>
            <w:r w:rsidR="003F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ст.преп.Айтжанова</w:t>
            </w:r>
            <w:proofErr w:type="spellEnd"/>
            <w:r w:rsidR="003F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Гульнар </w:t>
            </w:r>
            <w:proofErr w:type="spellStart"/>
            <w:r w:rsidR="003F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Досходжаевна</w:t>
            </w:r>
            <w:proofErr w:type="spellEnd"/>
            <w:r w:rsidR="003F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0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04D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="00F04D9B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F04D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gulnara</w:t>
            </w:r>
            <w:proofErr w:type="spellEnd"/>
            <w:r w:rsidR="00F04D9B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70@</w:t>
            </w:r>
            <w:r w:rsidR="00F04D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="00F04D9B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F04D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="00F0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04D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3773333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02B7A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10490"/>
      </w:tblGrid>
      <w:tr w:rsidR="00602B7A" w:rsidTr="00602B7A">
        <w:trPr>
          <w:trHeight w:val="11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602B7A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602B7A" w:rsidTr="00602B7A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результаты обучения (РО)*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изучения дисциплины обучающийся будет способен:</w:t>
            </w:r>
          </w:p>
        </w:tc>
      </w:tr>
      <w:tr w:rsidR="00602B7A" w:rsidTr="00602B7A">
        <w:trPr>
          <w:trHeight w:val="710"/>
        </w:trPr>
        <w:tc>
          <w:tcPr>
            <w:tcW w:w="4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D9B" w:rsidRPr="00F04D9B" w:rsidRDefault="00602B7A" w:rsidP="00F04D9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04D9B">
              <w:rPr>
                <w:rFonts w:ascii="Times New Roman" w:hAnsi="Times New Roman"/>
                <w:b/>
              </w:rPr>
              <w:t xml:space="preserve"> </w:t>
            </w:r>
            <w:r w:rsidR="00F04D9B" w:rsidRPr="00F04D9B">
              <w:rPr>
                <w:rFonts w:ascii="Times New Roman" w:hAnsi="Times New Roman"/>
                <w:b/>
              </w:rPr>
              <w:t xml:space="preserve">- </w:t>
            </w:r>
            <w:r w:rsidR="00F04D9B" w:rsidRPr="00F04D9B">
              <w:rPr>
                <w:rFonts w:ascii="Times New Roman" w:hAnsi="Times New Roman"/>
                <w:sz w:val="20"/>
                <w:szCs w:val="20"/>
              </w:rPr>
              <w:t>формирование межкультурной</w:t>
            </w:r>
            <w:r w:rsidR="00F04D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04D9B" w:rsidRPr="00F04D9B">
              <w:rPr>
                <w:rFonts w:ascii="Times New Roman" w:hAnsi="Times New Roman"/>
                <w:sz w:val="20"/>
                <w:szCs w:val="20"/>
              </w:rPr>
              <w:t>лингвострановедческой и социокультурной компетенций на основе ознакомления с культурным пространством страны изучаемого языка, с национальными и региональными феноменами. Формирование иноязычной коммуникативной компетенции;</w:t>
            </w:r>
          </w:p>
          <w:p w:rsidR="00F04D9B" w:rsidRPr="00F04D9B" w:rsidRDefault="00F04D9B" w:rsidP="00F04D9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D9B">
              <w:rPr>
                <w:rFonts w:ascii="Times New Roman" w:hAnsi="Times New Roman"/>
                <w:sz w:val="20"/>
                <w:szCs w:val="20"/>
              </w:rPr>
              <w:t xml:space="preserve">- дальнейшее совершенствование коммуникативных способностей; владение иностранным языком в устной и письменной форме для осуществления коммуникации в учебной научной, профессиональной и социально-культурной сферах общения; умение анализировать конкретный информационный материал на иностранном языке; </w:t>
            </w:r>
          </w:p>
          <w:p w:rsidR="00F04D9B" w:rsidRPr="00F04D9B" w:rsidRDefault="00F04D9B" w:rsidP="00F04D9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D9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04D9B">
              <w:rPr>
                <w:rFonts w:ascii="Times New Roman" w:hAnsi="Times New Roman"/>
                <w:sz w:val="20"/>
                <w:szCs w:val="20"/>
              </w:rPr>
              <w:t>владеть: навыками межличностного-профессионального общения на иностранном языке; основами публичной речи, правилами письма, необходимыми для подготовки газетных статей, публикаций, тезисов; лингвострановедческой и социокультурной компетенциями на основе ознакомления с культурным ценностями и национальной спецификой страны изучаемого языка.</w:t>
            </w:r>
          </w:p>
          <w:p w:rsidR="00F04D9B" w:rsidRPr="00F04D9B" w:rsidRDefault="00F04D9B" w:rsidP="00F04D9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овладеть</w:t>
            </w:r>
            <w:r w:rsidRPr="00F04D9B">
              <w:rPr>
                <w:rFonts w:ascii="Times New Roman" w:hAnsi="Times New Roman"/>
                <w:sz w:val="20"/>
                <w:szCs w:val="20"/>
              </w:rPr>
              <w:t xml:space="preserve"> навыками решения профессиональных задач на французском языке и дальнейшего академического самообразования;</w:t>
            </w:r>
          </w:p>
          <w:p w:rsidR="00F04D9B" w:rsidRDefault="00F04D9B" w:rsidP="00F04D9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освоить</w:t>
            </w:r>
            <w:r w:rsidRPr="00F04D9B">
              <w:rPr>
                <w:rFonts w:ascii="Times New Roman" w:hAnsi="Times New Roman"/>
                <w:sz w:val="20"/>
                <w:szCs w:val="20"/>
              </w:rPr>
              <w:t xml:space="preserve"> фонетического, грамматического и синтаксического строя французского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2B7A" w:rsidRDefault="00602B7A" w:rsidP="00F04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E67D58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F04D9B" w:rsidRPr="00E67D58" w:rsidRDefault="00602B7A" w:rsidP="00F04D9B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20"/>
                <w:szCs w:val="20"/>
              </w:rPr>
            </w:pPr>
            <w:r w:rsidRPr="00E6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04D9B" w:rsidRPr="00E67D5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67D58" w:rsidRPr="00E67D58">
              <w:rPr>
                <w:rFonts w:ascii="Times New Roman" w:hAnsi="Times New Roman"/>
                <w:bCs/>
                <w:sz w:val="20"/>
                <w:szCs w:val="20"/>
              </w:rPr>
              <w:t>-владеть  навыками</w:t>
            </w:r>
            <w:r w:rsidR="00F04D9B" w:rsidRPr="00E67D58">
              <w:rPr>
                <w:rFonts w:ascii="Times New Roman" w:hAnsi="Times New Roman"/>
                <w:bCs/>
                <w:sz w:val="20"/>
                <w:szCs w:val="20"/>
              </w:rPr>
              <w:t xml:space="preserve"> устной и письменной речи;</w:t>
            </w:r>
          </w:p>
          <w:p w:rsidR="00F04D9B" w:rsidRPr="00E67D58" w:rsidRDefault="00F04D9B" w:rsidP="00F04D9B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04D9B" w:rsidRPr="00E67D58" w:rsidRDefault="00E67D58" w:rsidP="00F04D9B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20"/>
                <w:szCs w:val="20"/>
              </w:rPr>
            </w:pPr>
            <w:r w:rsidRPr="00E67D58">
              <w:rPr>
                <w:rFonts w:ascii="Times New Roman" w:hAnsi="Times New Roman"/>
                <w:bCs/>
                <w:sz w:val="20"/>
                <w:szCs w:val="20"/>
              </w:rPr>
              <w:t xml:space="preserve">- иметь </w:t>
            </w:r>
            <w:r w:rsidR="00F04D9B" w:rsidRPr="00E67D58">
              <w:rPr>
                <w:rFonts w:ascii="Times New Roman" w:hAnsi="Times New Roman"/>
                <w:bCs/>
                <w:sz w:val="20"/>
                <w:szCs w:val="20"/>
              </w:rPr>
              <w:t>основные теоретические сведения о звуковом строе, интонационных способностях современного французского языка, его грамматической структуре, лексическом своеобразии;</w:t>
            </w:r>
          </w:p>
          <w:p w:rsidR="00602B7A" w:rsidRPr="00E67D58" w:rsidRDefault="00602B7A" w:rsidP="00F04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D58" w:rsidRPr="00E67D58" w:rsidRDefault="00F04D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7D58">
              <w:rPr>
                <w:rFonts w:ascii="Times New Roman" w:hAnsi="Times New Roman"/>
                <w:bCs/>
                <w:sz w:val="20"/>
                <w:szCs w:val="20"/>
              </w:rPr>
              <w:t xml:space="preserve"> - совершенствовать</w:t>
            </w:r>
            <w:r w:rsidR="00E67D58" w:rsidRPr="00E67D58">
              <w:rPr>
                <w:rFonts w:ascii="Times New Roman" w:hAnsi="Times New Roman"/>
                <w:bCs/>
                <w:sz w:val="20"/>
                <w:szCs w:val="20"/>
              </w:rPr>
              <w:t xml:space="preserve"> коммуникативные способности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D58" w:rsidRPr="00E67D58" w:rsidRDefault="00E67D58" w:rsidP="00E67D58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20"/>
                <w:szCs w:val="20"/>
              </w:rPr>
            </w:pPr>
            <w:r w:rsidRPr="00E67D5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02B7A" w:rsidRPr="00E67D58" w:rsidRDefault="00E67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D58">
              <w:rPr>
                <w:rFonts w:ascii="Times New Roman" w:hAnsi="Times New Roman"/>
                <w:sz w:val="20"/>
                <w:szCs w:val="20"/>
              </w:rPr>
              <w:t>-владеть: навыками межличностного-профессионального общения на иностранном языке; основами публичной речи, правилами письма, необходимыми для подготовки газетных статей, публикаций, тезисов;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D58" w:rsidRPr="00E67D58" w:rsidRDefault="00E67D58" w:rsidP="00E67D5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7D58">
              <w:rPr>
                <w:rFonts w:ascii="Times New Roman" w:hAnsi="Times New Roman"/>
                <w:sz w:val="20"/>
                <w:szCs w:val="20"/>
              </w:rPr>
              <w:t>- владеть навыками решения профессиональных задач на французском языке и дальнейшего академического самообразования;</w:t>
            </w:r>
          </w:p>
          <w:p w:rsidR="00602B7A" w:rsidRPr="00E67D58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D58" w:rsidRPr="00E67D58" w:rsidRDefault="00E67D58" w:rsidP="00E67D5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7D58">
              <w:rPr>
                <w:rFonts w:ascii="Times New Roman" w:hAnsi="Times New Roman"/>
                <w:sz w:val="20"/>
                <w:szCs w:val="20"/>
              </w:rPr>
              <w:t>-использование полученных знаний</w:t>
            </w:r>
            <w:r w:rsidR="000879A6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E67D58">
              <w:rPr>
                <w:rFonts w:ascii="Times New Roman" w:hAnsi="Times New Roman"/>
                <w:sz w:val="20"/>
                <w:szCs w:val="20"/>
              </w:rPr>
              <w:t xml:space="preserve"> устной речи, </w:t>
            </w:r>
            <w:proofErr w:type="spellStart"/>
            <w:r w:rsidRPr="00E67D58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E67D58">
              <w:rPr>
                <w:rFonts w:ascii="Times New Roman" w:hAnsi="Times New Roman"/>
                <w:sz w:val="20"/>
                <w:szCs w:val="20"/>
              </w:rPr>
              <w:t xml:space="preserve"> и письма;</w:t>
            </w:r>
          </w:p>
          <w:p w:rsidR="000879A6" w:rsidRPr="000879A6" w:rsidRDefault="000879A6" w:rsidP="000879A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879A6">
              <w:rPr>
                <w:rFonts w:ascii="Times New Roman" w:hAnsi="Times New Roman"/>
                <w:sz w:val="20"/>
                <w:szCs w:val="20"/>
              </w:rPr>
              <w:t>владетьлингвострановедческой</w:t>
            </w:r>
            <w:proofErr w:type="spellEnd"/>
            <w:r w:rsidRPr="000879A6">
              <w:rPr>
                <w:rFonts w:ascii="Times New Roman" w:hAnsi="Times New Roman"/>
                <w:sz w:val="20"/>
                <w:szCs w:val="20"/>
              </w:rPr>
              <w:t xml:space="preserve"> и социокультурной компетенциями на основе ознакомления с культурным ценностями и национальной спецификой страны изучаемого языка.</w:t>
            </w:r>
          </w:p>
          <w:p w:rsidR="00602B7A" w:rsidRPr="00E67D58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B7A" w:rsidTr="00602B7A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0879A6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9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0879A6" w:rsidRPr="000879A6">
              <w:rPr>
                <w:rFonts w:ascii="Times New Roman" w:hAnsi="Times New Roman"/>
                <w:sz w:val="20"/>
                <w:szCs w:val="20"/>
              </w:rPr>
              <w:t>Практический курс фонетики изучаемого языка, академическое чтение (первый иностранный язык), Базовый иностранный язык, иностранный язык (начинающий</w:t>
            </w:r>
          </w:p>
        </w:tc>
      </w:tr>
      <w:tr w:rsidR="00602B7A" w:rsidTr="00602B7A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0879A6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879A6" w:rsidRPr="000879A6">
              <w:rPr>
                <w:rFonts w:ascii="Times New Roman" w:hAnsi="Times New Roman"/>
                <w:bCs/>
                <w:iCs/>
                <w:sz w:val="20"/>
                <w:szCs w:val="20"/>
              </w:rPr>
              <w:t>Дальнейшее изучение дисциплины на последующих курсах:</w:t>
            </w:r>
            <w:r w:rsidR="000879A6" w:rsidRPr="000879A6">
              <w:rPr>
                <w:rFonts w:ascii="Times New Roman" w:hAnsi="Times New Roman"/>
                <w:bCs/>
                <w:sz w:val="20"/>
                <w:szCs w:val="20"/>
              </w:rPr>
              <w:t xml:space="preserve"> иностранный язык для академических целей, академическое чтение и письмо, общенаучная  и специальная лексика французского языка</w:t>
            </w:r>
          </w:p>
        </w:tc>
      </w:tr>
      <w:tr w:rsidR="00602B7A" w:rsidTr="00602B7A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ресурсы**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9A6" w:rsidRPr="000E2250" w:rsidRDefault="00602B7A" w:rsidP="0008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  <w:r w:rsidR="0008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</w:t>
            </w:r>
            <w:r w:rsidR="000879A6" w:rsidRPr="000E22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0879A6" w:rsidRPr="000E2250">
              <w:rPr>
                <w:rFonts w:ascii="Times New Roman" w:hAnsi="Times New Roman" w:cs="Times New Roman"/>
                <w:sz w:val="20"/>
                <w:szCs w:val="20"/>
              </w:rPr>
              <w:t>И.Н. Попова «</w:t>
            </w:r>
            <w:r w:rsidR="000879A6" w:rsidRPr="000E22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Manuel</w:t>
            </w:r>
            <w:r w:rsidR="000879A6" w:rsidRPr="000E2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79A6" w:rsidRPr="000E22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de</w:t>
            </w:r>
            <w:r w:rsidR="000879A6" w:rsidRPr="000E2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79A6" w:rsidRPr="000E22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fran</w:t>
            </w:r>
            <w:r w:rsidR="000879A6" w:rsidRPr="000E2250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="000879A6" w:rsidRPr="000E22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ais</w:t>
            </w:r>
            <w:r w:rsidR="000879A6" w:rsidRPr="000E2250">
              <w:rPr>
                <w:rFonts w:ascii="Times New Roman" w:hAnsi="Times New Roman" w:cs="Times New Roman"/>
                <w:sz w:val="20"/>
                <w:szCs w:val="20"/>
              </w:rPr>
              <w:t xml:space="preserve">» - часть1, М., 2010г. О.А. Громова, </w:t>
            </w:r>
            <w:r w:rsidR="000879A6" w:rsidRPr="000E2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="000879A6" w:rsidRPr="000E2250">
              <w:rPr>
                <w:rFonts w:ascii="Times New Roman" w:hAnsi="Times New Roman" w:cs="Times New Roman"/>
                <w:sz w:val="20"/>
                <w:szCs w:val="20"/>
              </w:rPr>
              <w:t>Е.Л.Демидова</w:t>
            </w:r>
            <w:proofErr w:type="spellEnd"/>
            <w:r w:rsidR="000879A6" w:rsidRPr="000E2250">
              <w:rPr>
                <w:rFonts w:ascii="Times New Roman" w:hAnsi="Times New Roman" w:cs="Times New Roman"/>
                <w:sz w:val="20"/>
                <w:szCs w:val="20"/>
              </w:rPr>
              <w:t xml:space="preserve"> «Практический курс французского языка. Продвинутый этап» Книга 2, Москва 2011</w:t>
            </w:r>
          </w:p>
          <w:p w:rsidR="00602B7A" w:rsidRPr="000E2250" w:rsidRDefault="000879A6" w:rsidP="0008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0E2250">
              <w:rPr>
                <w:rFonts w:ascii="Times New Roman" w:hAnsi="Times New Roman" w:cs="Times New Roman"/>
                <w:sz w:val="20"/>
                <w:szCs w:val="20"/>
              </w:rPr>
              <w:t>Гак В.К. «Курс практического перевода французского языка»</w:t>
            </w:r>
          </w:p>
          <w:p w:rsidR="000879A6" w:rsidRPr="000879A6" w:rsidRDefault="000879A6" w:rsidP="000879A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2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0E2250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proofErr w:type="spellStart"/>
            <w:r w:rsidRPr="000E2250">
              <w:rPr>
                <w:rFonts w:ascii="Times New Roman" w:hAnsi="Times New Roman" w:cs="Times New Roman"/>
                <w:sz w:val="20"/>
                <w:szCs w:val="20"/>
              </w:rPr>
              <w:t>Ганшина</w:t>
            </w:r>
            <w:proofErr w:type="spellEnd"/>
            <w:r w:rsidRPr="000E2250">
              <w:rPr>
                <w:rFonts w:ascii="Times New Roman" w:hAnsi="Times New Roman" w:cs="Times New Roman"/>
                <w:sz w:val="20"/>
                <w:szCs w:val="20"/>
              </w:rPr>
              <w:t>. Французско-русский словарь. М.,1999г</w:t>
            </w:r>
            <w:r w:rsidRPr="000879A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79A6" w:rsidRPr="000879A6" w:rsidRDefault="000879A6" w:rsidP="000879A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602B7A" w:rsidRDefault="00602B7A" w:rsidP="0008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 ресурсы </w:t>
            </w:r>
            <w:r w:rsidR="0008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02B7A" w:rsidRPr="007C1560" w:rsidRDefault="007C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C1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Instagram</w:t>
            </w:r>
            <w:r w:rsidRPr="00554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TV</w:t>
            </w:r>
            <w:r w:rsidRPr="00554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1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54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Monde</w:t>
            </w:r>
          </w:p>
          <w:p w:rsidR="00602B7A" w:rsidRPr="007C1560" w:rsidRDefault="007C1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C15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602B7A" w:rsidRPr="007C15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7C1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bonjourdefrance.com</w:t>
            </w:r>
          </w:p>
        </w:tc>
      </w:tr>
    </w:tbl>
    <w:p w:rsidR="00602B7A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235" w:type="dxa"/>
        <w:tblInd w:w="-608" w:type="dxa"/>
        <w:tblLook w:val="04A0" w:firstRow="1" w:lastRow="0" w:firstColumn="1" w:lastColumn="0" w:noHBand="0" w:noVBand="1"/>
      </w:tblPr>
      <w:tblGrid>
        <w:gridCol w:w="1872"/>
        <w:gridCol w:w="8363"/>
      </w:tblGrid>
      <w:tr w:rsidR="00602B7A" w:rsidTr="00602B7A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Правила академического поведения: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Оставить в случае, действующих курсов МООК или SPOC.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ВНИМАНИЕ!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 xml:space="preserve">Несоблюдение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дедлайнов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 xml:space="preserve"> приводит к потере баллов!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Дедлайн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Оставить  в случае, действующих  курсов МООК или SPOC.</w:t>
            </w:r>
          </w:p>
          <w:p w:rsidR="00602B7A" w:rsidRDefault="00602B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Академические ценности: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Студенты с ограниченными возможностями могут получать консультационную помощь по телефону и по  е-адресу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*******@gmail.com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2B7A" w:rsidTr="00602B7A">
        <w:trPr>
          <w:trHeight w:val="58"/>
        </w:trPr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оценивание: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 на рубежном контроле и экзаменах).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оценивание: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оценивание активности работы в аудитории (на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оценивание выполненного задания.</w:t>
            </w:r>
          </w:p>
        </w:tc>
      </w:tr>
    </w:tbl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Календарь (график) реализации содержания учебного курса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02B7A" w:rsidTr="00602B7A"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ind w:left="-68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</w:t>
            </w:r>
          </w:p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балл***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1560" w:rsidRPr="007C1560" w:rsidRDefault="00602B7A" w:rsidP="007C1560">
            <w:pPr>
              <w:pStyle w:val="a5"/>
              <w:ind w:left="-10"/>
              <w:rPr>
                <w:i/>
                <w:sz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7C15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ru-RU"/>
              </w:rPr>
              <w:t xml:space="preserve"> 1. </w:t>
            </w:r>
            <w:r w:rsidR="007C1560" w:rsidRPr="007C1560">
              <w:rPr>
                <w:rFonts w:ascii="Times New Roman" w:hAnsi="Times New Roman"/>
                <w:sz w:val="20"/>
                <w:szCs w:val="20"/>
                <w:lang w:val="fr-FR"/>
              </w:rPr>
              <w:t>Un après – midi à problemes. P. 98</w:t>
            </w:r>
            <w:r w:rsidR="007C1560" w:rsidRPr="007C1560">
              <w:rPr>
                <w:sz w:val="24"/>
                <w:lang w:val="fr-FR"/>
              </w:rPr>
              <w:t>.</w:t>
            </w:r>
          </w:p>
          <w:p w:rsidR="00602B7A" w:rsidRPr="007C1560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1560" w:rsidRPr="007C1560" w:rsidRDefault="00602B7A" w:rsidP="007C1560">
            <w:pPr>
              <w:pStyle w:val="a5"/>
              <w:ind w:left="-10"/>
              <w:rPr>
                <w:i/>
                <w:sz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7C15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ru-RU"/>
              </w:rPr>
              <w:t xml:space="preserve"> 1. </w:t>
            </w:r>
            <w:r w:rsidR="007C1560" w:rsidRPr="007C1560">
              <w:rPr>
                <w:rFonts w:ascii="Times New Roman" w:hAnsi="Times New Roman"/>
                <w:sz w:val="20"/>
                <w:szCs w:val="20"/>
                <w:lang w:val="fr-FR"/>
              </w:rPr>
              <w:t>Un après – midi à problemes. P. 98.</w:t>
            </w:r>
          </w:p>
          <w:p w:rsidR="00602B7A" w:rsidRPr="007C1560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7C156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 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7C1560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7C1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2.    </w:t>
            </w:r>
            <w:r w:rsidR="007C1560" w:rsidRPr="007C156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Tout est bien qui finit bien. P. 106</w:t>
            </w:r>
            <w:r w:rsidRPr="007C15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2A4EE5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7C1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2.</w:t>
            </w:r>
            <w:r w:rsidRPr="007C15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 </w:t>
            </w:r>
            <w:r w:rsidR="007C1560" w:rsidRPr="007C156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Tout est bien qui finit bien. </w:t>
            </w:r>
            <w:r w:rsidR="007C1560" w:rsidRPr="002A4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P. 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2A4EE5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по выполнению СРС</w:t>
            </w:r>
            <w:r w:rsidRPr="002A4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A4EE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2A4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тему</w:t>
            </w:r>
            <w:r w:rsidRPr="002A4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2A4EE5" w:rsidRPr="002A4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EE5" w:rsidRPr="007C156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Un</w:t>
            </w:r>
            <w:r w:rsidR="002A4EE5" w:rsidRPr="002A4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EE5" w:rsidRPr="007C156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apr</w:t>
            </w:r>
            <w:r w:rsidR="002A4EE5" w:rsidRPr="002A4EE5">
              <w:rPr>
                <w:rFonts w:ascii="Times New Roman" w:hAnsi="Times New Roman" w:cs="Times New Roman"/>
                <w:sz w:val="20"/>
                <w:szCs w:val="20"/>
              </w:rPr>
              <w:t>è</w:t>
            </w:r>
            <w:r w:rsidR="002A4EE5" w:rsidRPr="007C156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</w:t>
            </w:r>
            <w:r w:rsidR="002A4EE5" w:rsidRPr="002A4EE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A4EE5" w:rsidRPr="007C156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midi</w:t>
            </w:r>
            <w:r w:rsidR="002A4EE5" w:rsidRPr="002A4EE5">
              <w:rPr>
                <w:rFonts w:ascii="Times New Roman" w:hAnsi="Times New Roman" w:cs="Times New Roman"/>
                <w:sz w:val="20"/>
                <w:szCs w:val="20"/>
              </w:rPr>
              <w:t xml:space="preserve"> à </w:t>
            </w:r>
            <w:r w:rsidR="002A4EE5" w:rsidRPr="007C156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problemes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2A4EE5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2A4E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3.</w:t>
            </w:r>
            <w:r w:rsidRPr="002A4E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2A4EE5" w:rsidRPr="002A4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Aux armes citoyens! P.118</w:t>
            </w:r>
            <w:r w:rsidR="002A4EE5" w:rsidRPr="002A4EE5">
              <w:rPr>
                <w:i/>
                <w:sz w:val="24"/>
                <w:lang w:val="fr-F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2A4EE5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2A4E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3.</w:t>
            </w:r>
            <w:r w:rsidRPr="002A4E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2A4EE5" w:rsidRPr="002A4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Aux armes citoyens! P.118</w:t>
            </w:r>
            <w:r w:rsidR="002A4EE5" w:rsidRPr="002A4EE5">
              <w:rPr>
                <w:i/>
                <w:sz w:val="24"/>
                <w:lang w:val="fr-F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4EE5" w:rsidRDefault="00602B7A" w:rsidP="002A4EE5">
            <w:pPr>
              <w:pStyle w:val="a5"/>
              <w:ind w:left="-10"/>
              <w:rPr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2A4E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ru-RU"/>
              </w:rPr>
              <w:t> 4.</w:t>
            </w:r>
            <w:r w:rsidR="002A4EE5" w:rsidRPr="002A4EE5">
              <w:rPr>
                <w:rFonts w:ascii="Times New Roman" w:eastAsia="Times New Roman" w:hAnsi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2A4EE5" w:rsidRPr="002A4EE5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Qui ne risqué rien n` a rien. </w:t>
            </w:r>
            <w:r w:rsidR="002A4EE5" w:rsidRPr="002A4EE5">
              <w:rPr>
                <w:rFonts w:ascii="Times New Roman" w:hAnsi="Times New Roman"/>
                <w:sz w:val="20"/>
                <w:szCs w:val="20"/>
                <w:lang w:val="en-US"/>
              </w:rPr>
              <w:t>P. 1</w:t>
            </w:r>
            <w:r w:rsidR="002A4EE5">
              <w:rPr>
                <w:i/>
                <w:sz w:val="24"/>
                <w:lang w:val="en-US"/>
              </w:rPr>
              <w:t>26.</w:t>
            </w:r>
          </w:p>
          <w:p w:rsidR="00602B7A" w:rsidRPr="002A4EE5" w:rsidRDefault="002A4EE5" w:rsidP="002A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2A4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saisons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4EE5" w:rsidRPr="002A4EE5" w:rsidRDefault="00602B7A" w:rsidP="002A4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2A4E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4.</w:t>
            </w:r>
            <w:r w:rsidRPr="002A4E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2A4EE5" w:rsidRPr="002A4EE5">
              <w:rPr>
                <w:lang w:val="fr-FR"/>
              </w:rPr>
              <w:t xml:space="preserve"> </w:t>
            </w:r>
            <w:r w:rsidR="002A4EE5" w:rsidRPr="002A4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 xml:space="preserve">La fortune sourit aux audacieux. </w:t>
            </w:r>
          </w:p>
          <w:p w:rsidR="00602B7A" w:rsidRDefault="002A4EE5" w:rsidP="002A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P. 134.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2. </w:t>
            </w:r>
            <w:r w:rsidR="002A4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Коллоквиум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2A4EE5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2A4E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5.</w:t>
            </w:r>
            <w:r w:rsidRPr="002A4E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2A4EE5">
              <w:rPr>
                <w:i/>
                <w:sz w:val="24"/>
                <w:lang w:val="fr-FR"/>
              </w:rPr>
              <w:t xml:space="preserve"> </w:t>
            </w:r>
            <w:r w:rsidR="002A4EE5" w:rsidRPr="002A4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publicité et nos rêves. P. 146.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2A4EE5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2A4E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5.</w:t>
            </w:r>
            <w:r w:rsidRPr="002A4E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2A4EE5" w:rsidRPr="002A4E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2A4EE5">
              <w:rPr>
                <w:i/>
                <w:sz w:val="24"/>
                <w:lang w:val="fr-FR"/>
              </w:rPr>
              <w:t xml:space="preserve"> </w:t>
            </w:r>
            <w:r w:rsidR="002A4EE5" w:rsidRPr="002A4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publicité et nos rêves. P. 146.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2A4E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6. </w:t>
            </w:r>
            <w:r w:rsidR="002A4EE5" w:rsidRPr="002A4EE5">
              <w:rPr>
                <w:i/>
                <w:sz w:val="24"/>
                <w:lang w:val="fr-FR"/>
              </w:rPr>
              <w:t xml:space="preserve"> </w:t>
            </w:r>
            <w:r w:rsidR="002A4EE5" w:rsidRPr="002A4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publicité et nos rêves. P</w:t>
            </w:r>
            <w:r w:rsidR="002A4EE5" w:rsidRPr="002A4EE5">
              <w:rPr>
                <w:rFonts w:ascii="Times New Roman" w:hAnsi="Times New Roman" w:cs="Times New Roman"/>
                <w:sz w:val="20"/>
                <w:szCs w:val="20"/>
              </w:rPr>
              <w:t>. 146.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2A4E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6. </w:t>
            </w:r>
            <w:r w:rsidR="002A4EE5" w:rsidRPr="002A4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La France et le monde. </w:t>
            </w:r>
            <w:r w:rsidR="002A4EE5" w:rsidRPr="002A4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 154</w:t>
            </w:r>
            <w:r w:rsidR="002A4EE5">
              <w:rPr>
                <w:i/>
                <w:sz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2A4E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7. </w:t>
            </w:r>
            <w:r w:rsidR="002A4EE5" w:rsidRPr="002A4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La France et le monde. </w:t>
            </w:r>
            <w:r w:rsidR="002A4EE5" w:rsidRPr="002A4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 154</w:t>
            </w:r>
            <w:r w:rsidR="002A4EE5">
              <w:rPr>
                <w:i/>
                <w:sz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2A4E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7. </w:t>
            </w:r>
            <w:r w:rsidR="002A4EE5" w:rsidRPr="002A4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La France et le monde. </w:t>
            </w:r>
            <w:r w:rsidR="002A4EE5" w:rsidRPr="002A4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2A4EE5" w:rsidRPr="002A4EE5">
              <w:rPr>
                <w:rFonts w:ascii="Times New Roman" w:hAnsi="Times New Roman" w:cs="Times New Roman"/>
                <w:sz w:val="20"/>
                <w:szCs w:val="20"/>
              </w:rPr>
              <w:t>. 154</w:t>
            </w:r>
            <w:r w:rsidR="002A4EE5" w:rsidRPr="002A4EE5">
              <w:rPr>
                <w:i/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по выполнению СРС 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602B7A"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РК 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 8.</w:t>
            </w:r>
            <w:r w:rsidR="002A4E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="002A4EE5" w:rsidRPr="002A4EE5">
              <w:rPr>
                <w:i/>
                <w:sz w:val="24"/>
              </w:rPr>
              <w:t xml:space="preserve"> </w:t>
            </w:r>
            <w:proofErr w:type="spellStart"/>
            <w:r w:rsidR="002A4EE5" w:rsidRPr="002A4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Campagne</w:t>
            </w:r>
            <w:proofErr w:type="spellEnd"/>
            <w:r w:rsidR="002A4EE5" w:rsidRPr="002A4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4EE5" w:rsidRPr="002A4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publicitaire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 8.</w:t>
            </w:r>
            <w:r w:rsidR="002A4E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proofErr w:type="spellStart"/>
            <w:r w:rsidR="002A4EE5" w:rsidRPr="002A4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Campagne</w:t>
            </w:r>
            <w:proofErr w:type="spellEnd"/>
            <w:r w:rsidR="002A4EE5" w:rsidRPr="002A4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A4EE5" w:rsidRPr="002A4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publicitaire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2A4EE5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E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 9.</w:t>
            </w:r>
            <w:r w:rsidR="002A4EE5" w:rsidRPr="002A4E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="002A4EE5" w:rsidRPr="002A4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 France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2A4EE5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E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="00F74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F74F0E" w:rsidRPr="00F74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F0E" w:rsidRPr="002A4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  <w:r w:rsidR="00F74F0E" w:rsidRPr="00F74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F0E" w:rsidRPr="002A4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F74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10.</w:t>
            </w:r>
            <w:r w:rsidR="00F74F0E" w:rsidRPr="00F74F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F74F0E" w:rsidRPr="00F74F0E">
              <w:rPr>
                <w:i/>
                <w:sz w:val="24"/>
                <w:lang w:val="fr-FR"/>
              </w:rPr>
              <w:t xml:space="preserve"> </w:t>
            </w:r>
            <w:r w:rsidR="00F74F0E" w:rsidRPr="00F74F0E">
              <w:rPr>
                <w:sz w:val="20"/>
                <w:szCs w:val="20"/>
                <w:lang w:val="fr-FR"/>
              </w:rPr>
              <w:t>La situation géographique de la France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F74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10.</w:t>
            </w:r>
            <w:r w:rsidR="00F74F0E" w:rsidRPr="00F74F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F74F0E" w:rsidRPr="00F74F0E">
              <w:rPr>
                <w:sz w:val="20"/>
                <w:szCs w:val="20"/>
                <w:lang w:val="fr-FR"/>
              </w:rPr>
              <w:t>La situation géographique de la France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4. </w:t>
            </w:r>
            <w:r w:rsidR="00F7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Коллоквиум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RPr="00F74F0E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F74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11.</w:t>
            </w:r>
            <w:r w:rsidRPr="00F74F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F74F0E">
              <w:rPr>
                <w:i/>
                <w:sz w:val="24"/>
                <w:lang w:val="fr-FR"/>
              </w:rPr>
              <w:t xml:space="preserve"> </w:t>
            </w:r>
            <w:r w:rsidR="00F74F0E" w:rsidRPr="00F74F0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L`économie de la France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74F0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74F0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1</w:t>
            </w:r>
          </w:p>
        </w:tc>
      </w:tr>
      <w:tr w:rsidR="00602B7A" w:rsidRPr="00F74F0E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F74F0E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F74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11.</w:t>
            </w:r>
            <w:r w:rsidRPr="00F74F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F74F0E" w:rsidRPr="00F74F0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L`économie de la France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RPr="00F74F0E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F74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12.</w:t>
            </w:r>
            <w:r w:rsidRPr="00F74F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F74F0E" w:rsidRPr="00F74F0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L`économie de la France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RPr="00F74F0E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F74F0E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F74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12.</w:t>
            </w:r>
            <w:r w:rsidRPr="00F74F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F74F0E" w:rsidRPr="00F74F0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vie politique de la France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F74F0E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F74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5. </w:t>
            </w:r>
            <w:r w:rsidR="00F74F0E" w:rsidRPr="00F74F0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vie politique de la France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F74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13.</w:t>
            </w:r>
            <w:r w:rsidR="00F74F0E" w:rsidRPr="00F74F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F74F0E" w:rsidRPr="00F74F0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La situation géographique du Kazakhstan. </w:t>
            </w:r>
            <w:proofErr w:type="spellStart"/>
            <w:r w:rsidR="00F74F0E" w:rsidRPr="00F74F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Economie</w:t>
            </w:r>
            <w:proofErr w:type="spellEnd"/>
            <w:r w:rsidR="00F74F0E" w:rsidRPr="00F74F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 vie </w:t>
            </w:r>
            <w:proofErr w:type="spellStart"/>
            <w:r w:rsidR="00F74F0E" w:rsidRPr="00F74F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politique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F74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13.</w:t>
            </w:r>
            <w:r w:rsidR="00F74F0E" w:rsidRPr="00F74F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F74F0E" w:rsidRPr="00F74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</w:t>
            </w:r>
            <w:r w:rsidR="00F74F0E" w:rsidRPr="00F74F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F74F0E" w:rsidRPr="00F74F0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La situation géographique du Kazakhstan. </w:t>
            </w:r>
            <w:proofErr w:type="spellStart"/>
            <w:r w:rsidR="00F74F0E" w:rsidRPr="00F74F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Economie</w:t>
            </w:r>
            <w:proofErr w:type="spellEnd"/>
            <w:r w:rsidR="00F74F0E" w:rsidRPr="00F74F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 vie </w:t>
            </w:r>
            <w:proofErr w:type="spellStart"/>
            <w:r w:rsidR="00F74F0E" w:rsidRPr="00F74F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politique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 14.</w:t>
            </w:r>
            <w:r w:rsidR="00F74F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="00F74F0E" w:rsidRPr="00F74F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Les liens </w:t>
            </w:r>
            <w:proofErr w:type="spellStart"/>
            <w:r w:rsidR="00F74F0E" w:rsidRPr="00F74F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internationaux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F74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14.</w:t>
            </w:r>
            <w:r w:rsidRPr="00F74F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F74F0E" w:rsidRPr="00F74F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Les</w:t>
            </w:r>
            <w:r w:rsidR="00F74F0E" w:rsidRPr="00F74F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74F0E" w:rsidRPr="00F74F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liens</w:t>
            </w:r>
            <w:r w:rsidR="00F74F0E" w:rsidRPr="00F74F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74F0E" w:rsidRPr="00F74F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internationaux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6. </w:t>
            </w:r>
            <w:r w:rsidR="00F7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Коллоквиум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ru-RU"/>
              </w:rPr>
            </w:pPr>
            <w:r w:rsidRPr="00F74F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</w:t>
            </w:r>
            <w:r w:rsidRPr="00F74F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FR" w:eastAsia="ru-RU"/>
              </w:rPr>
              <w:t> 15.</w:t>
            </w:r>
            <w:r w:rsidR="00F74F0E" w:rsidRPr="00F74F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 xml:space="preserve"> Les universites de la France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74F0E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ru-RU"/>
              </w:rPr>
            </w:pPr>
            <w:r w:rsidRPr="00F74F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СЗ</w:t>
            </w:r>
            <w:r w:rsidRPr="00F74F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FR" w:eastAsia="ru-RU"/>
              </w:rPr>
              <w:t xml:space="preserve"> 15.</w:t>
            </w:r>
            <w:r w:rsidRPr="00F74F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 </w:t>
            </w:r>
            <w:r w:rsidR="00F74F0E" w:rsidRPr="00F74F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 xml:space="preserve"> Les universites de la France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 7. 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Tr="00602B7A">
        <w:tc>
          <w:tcPr>
            <w:tcW w:w="83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РК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E2250" w:rsidRDefault="00602B7A" w:rsidP="00602B7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Декан     ___</w:t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_________________________Б.У. </w:t>
      </w:r>
      <w:proofErr w:type="spellStart"/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Джолдасбекова</w:t>
      </w:r>
      <w:proofErr w:type="spellEnd"/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602B7A" w:rsidRDefault="00602B7A" w:rsidP="00602B7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                                                                            </w:t>
      </w:r>
    </w:p>
    <w:p w:rsidR="00602B7A" w:rsidRDefault="00602B7A" w:rsidP="00602B7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Заведующий</w:t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кафедрой _______________М.М. </w:t>
      </w:r>
      <w:proofErr w:type="spellStart"/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Аймагамбетова</w:t>
      </w:r>
      <w:proofErr w:type="spellEnd"/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0E2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p w:rsidR="00602B7A" w:rsidRPr="000E2250" w:rsidRDefault="000E2250" w:rsidP="00602B7A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Лектор _</w:t>
      </w:r>
      <w:r w:rsidR="00602B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Ш.М.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Макатаева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p w:rsidR="00602B7A" w:rsidRDefault="00602B7A" w:rsidP="00602B7A"/>
    <w:p w:rsidR="00DC5BCE" w:rsidRDefault="005163D4"/>
    <w:sectPr w:rsidR="00DC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70097"/>
    <w:multiLevelType w:val="hybridMultilevel"/>
    <w:tmpl w:val="7902E69A"/>
    <w:lvl w:ilvl="0" w:tplc="9F2A940E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BC92F75"/>
    <w:multiLevelType w:val="hybridMultilevel"/>
    <w:tmpl w:val="ED4290EC"/>
    <w:lvl w:ilvl="0" w:tplc="3ED6E3B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A7"/>
    <w:rsid w:val="000879A6"/>
    <w:rsid w:val="000E2250"/>
    <w:rsid w:val="001F2B1E"/>
    <w:rsid w:val="002A4EE5"/>
    <w:rsid w:val="003F680B"/>
    <w:rsid w:val="005163D4"/>
    <w:rsid w:val="0055405C"/>
    <w:rsid w:val="00602B7A"/>
    <w:rsid w:val="00632D2F"/>
    <w:rsid w:val="007C1560"/>
    <w:rsid w:val="00AB5FA7"/>
    <w:rsid w:val="00E67D58"/>
    <w:rsid w:val="00F04D9B"/>
    <w:rsid w:val="00F7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0C9E5-DDBE-4966-8ABD-46D5F09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D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B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C1560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7C156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2</cp:revision>
  <dcterms:created xsi:type="dcterms:W3CDTF">2022-08-30T16:54:00Z</dcterms:created>
  <dcterms:modified xsi:type="dcterms:W3CDTF">2022-08-30T16:54:00Z</dcterms:modified>
</cp:coreProperties>
</file>